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6880D" w14:textId="77777777" w:rsidR="00C607CF" w:rsidRPr="00C607CF" w:rsidRDefault="00C607CF" w:rsidP="00C607CF">
      <w:pPr>
        <w:spacing w:line="240" w:lineRule="auto"/>
        <w:ind w:firstLineChars="0" w:firstLine="640"/>
        <w:jc w:val="center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32"/>
          <w:szCs w:val="32"/>
        </w:rPr>
        <w:t>国家文化产业研究中心2020年硕士研究生复试录取工作实施细则</w:t>
      </w:r>
    </w:p>
    <w:p w14:paraId="199E3397" w14:textId="77777777" w:rsidR="00C607CF" w:rsidRPr="00C607CF" w:rsidRDefault="00C607CF" w:rsidP="00C607CF">
      <w:pPr>
        <w:spacing w:line="44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为切实做好中心2020年招收硕士研究生的复试工作，现根据教育部和学校有关文件精神，结合中心实际，将中心2020年硕士研究生复试细则及工作安排通知如下：</w:t>
      </w:r>
    </w:p>
    <w:p w14:paraId="652DEBAA" w14:textId="77777777" w:rsidR="00C607CF" w:rsidRPr="00C607CF" w:rsidRDefault="00C607CF" w:rsidP="00C607CF">
      <w:pPr>
        <w:spacing w:before="156" w:after="156" w:line="240" w:lineRule="atLeast"/>
        <w:ind w:firstLineChars="0" w:firstLine="42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30"/>
          <w:szCs w:val="30"/>
        </w:rPr>
        <w:t>一、组织机构及职责</w:t>
      </w:r>
    </w:p>
    <w:p w14:paraId="2DB6C15C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学院按照学校整体工作安排，成立了招生工作领导小组、复试小组、命题小组、复试资格审查小组、考</w:t>
      </w:r>
      <w:proofErr w:type="gramStart"/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务</w:t>
      </w:r>
      <w:proofErr w:type="gramEnd"/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小组、成绩复核小组和疫情防控小组，以保证研究生招生复试工作的顺利进行。</w:t>
      </w:r>
    </w:p>
    <w:p w14:paraId="5724AFC7" w14:textId="77777777" w:rsidR="00C607CF" w:rsidRPr="00C607CF" w:rsidRDefault="00C607CF" w:rsidP="00C607CF">
      <w:pPr>
        <w:spacing w:before="156" w:after="156" w:line="240" w:lineRule="atLeast"/>
        <w:ind w:firstLineChars="0" w:firstLine="42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30"/>
          <w:szCs w:val="30"/>
        </w:rPr>
        <w:t>二、复试工作方案</w:t>
      </w:r>
    </w:p>
    <w:p w14:paraId="35783877" w14:textId="77777777" w:rsidR="00C607CF" w:rsidRPr="00C607CF" w:rsidRDefault="00C607CF" w:rsidP="00C607CF">
      <w:pPr>
        <w:spacing w:before="156" w:line="315" w:lineRule="atLeast"/>
        <w:ind w:firstLineChars="0" w:firstLine="42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8"/>
          <w:szCs w:val="28"/>
        </w:rPr>
        <w:t>（一）复试录取工作细则</w:t>
      </w:r>
    </w:p>
    <w:p w14:paraId="601AF888" w14:textId="77777777" w:rsidR="00C607CF" w:rsidRPr="00C607CF" w:rsidRDefault="00C607CF" w:rsidP="00C607CF">
      <w:pPr>
        <w:spacing w:line="44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4"/>
        </w:rPr>
        <w:t>1．复试时间及地点：</w:t>
      </w:r>
    </w:p>
    <w:p w14:paraId="05BD684E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复试地点为华中师范大学南湖综合楼，具体时间和地点由学校统筹安排。</w:t>
      </w:r>
    </w:p>
    <w:p w14:paraId="4E572538" w14:textId="77777777" w:rsidR="00C607CF" w:rsidRPr="00C607CF" w:rsidRDefault="00C607CF" w:rsidP="00C607CF">
      <w:pPr>
        <w:spacing w:line="44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4"/>
        </w:rPr>
        <w:t>2．复试分数线，复试比例和各专业招生计划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1280"/>
        <w:gridCol w:w="3397"/>
        <w:gridCol w:w="2815"/>
        <w:gridCol w:w="672"/>
      </w:tblGrid>
      <w:tr w:rsidR="00767D53" w:rsidRPr="00767D53" w14:paraId="09A99A0D" w14:textId="77777777" w:rsidTr="00767D53">
        <w:trPr>
          <w:trHeight w:val="954"/>
        </w:trPr>
        <w:tc>
          <w:tcPr>
            <w:tcW w:w="9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BE575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专业</w:t>
            </w:r>
          </w:p>
          <w:p w14:paraId="2E6EA075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代码</w:t>
            </w:r>
          </w:p>
        </w:tc>
        <w:tc>
          <w:tcPr>
            <w:tcW w:w="128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E7202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专业名称</w:t>
            </w:r>
          </w:p>
        </w:tc>
        <w:tc>
          <w:tcPr>
            <w:tcW w:w="33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897D5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参加复试最低分数线</w:t>
            </w:r>
          </w:p>
        </w:tc>
        <w:tc>
          <w:tcPr>
            <w:tcW w:w="28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5AFCD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招生计划</w:t>
            </w:r>
          </w:p>
        </w:tc>
        <w:tc>
          <w:tcPr>
            <w:tcW w:w="6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63B30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复试人数</w:t>
            </w:r>
          </w:p>
        </w:tc>
      </w:tr>
    </w:tbl>
    <w:tbl>
      <w:tblPr>
        <w:tblStyle w:val="a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1280"/>
        <w:gridCol w:w="616"/>
        <w:gridCol w:w="692"/>
        <w:gridCol w:w="567"/>
        <w:gridCol w:w="735"/>
        <w:gridCol w:w="787"/>
        <w:gridCol w:w="967"/>
        <w:gridCol w:w="919"/>
        <w:gridCol w:w="929"/>
        <w:gridCol w:w="672"/>
      </w:tblGrid>
      <w:tr w:rsidR="00767D53" w:rsidRPr="00767D53" w14:paraId="6D4EEE62" w14:textId="77777777" w:rsidTr="00767D53">
        <w:trPr>
          <w:trHeight w:val="1268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790A1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C45B43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DECF7" w14:textId="77777777" w:rsidR="00767D53" w:rsidRPr="00767D53" w:rsidRDefault="00767D53" w:rsidP="00767D53">
            <w:pPr>
              <w:spacing w:line="240" w:lineRule="auto"/>
              <w:ind w:firstLineChars="0" w:firstLine="0"/>
              <w:textAlignment w:val="center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总分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8681E" w14:textId="77777777" w:rsidR="00767D53" w:rsidRPr="00767D53" w:rsidRDefault="00767D53" w:rsidP="00767D53">
            <w:pPr>
              <w:spacing w:line="240" w:lineRule="auto"/>
              <w:ind w:firstLineChars="0" w:firstLine="0"/>
              <w:textAlignment w:val="center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政治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F1D11" w14:textId="77777777" w:rsidR="00767D53" w:rsidRPr="00767D53" w:rsidRDefault="00767D53" w:rsidP="00767D53">
            <w:pPr>
              <w:spacing w:line="240" w:lineRule="auto"/>
              <w:ind w:firstLineChars="0" w:firstLine="0"/>
              <w:textAlignment w:val="center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外语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AF622" w14:textId="77777777" w:rsidR="00767D53" w:rsidRPr="00767D53" w:rsidRDefault="00767D53" w:rsidP="00767D53">
            <w:pPr>
              <w:spacing w:line="240" w:lineRule="auto"/>
              <w:ind w:firstLineChars="0" w:firstLine="0"/>
              <w:textAlignment w:val="center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业务课</w:t>
            </w:r>
            <w:proofErr w:type="gramStart"/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一</w:t>
            </w:r>
            <w:proofErr w:type="gramEnd"/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151D7" w14:textId="77777777" w:rsidR="00767D53" w:rsidRPr="00767D53" w:rsidRDefault="00767D53" w:rsidP="00767D53">
            <w:pPr>
              <w:spacing w:line="240" w:lineRule="auto"/>
              <w:ind w:firstLineChars="0" w:firstLine="0"/>
              <w:textAlignment w:val="center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proofErr w:type="gramStart"/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业务课二</w:t>
            </w:r>
            <w:proofErr w:type="gramEnd"/>
          </w:p>
        </w:tc>
        <w:tc>
          <w:tcPr>
            <w:tcW w:w="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D76A0" w14:textId="77777777" w:rsidR="00767D53" w:rsidRPr="00767D53" w:rsidRDefault="00767D53" w:rsidP="00767D53">
            <w:pPr>
              <w:spacing w:line="240" w:lineRule="auto"/>
              <w:ind w:firstLineChars="0" w:firstLine="0"/>
              <w:textAlignment w:val="center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其中已接收</w:t>
            </w:r>
            <w:proofErr w:type="gramStart"/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普通推免生人</w:t>
            </w:r>
            <w:proofErr w:type="gramEnd"/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CC9F1" w14:textId="77777777" w:rsidR="00767D53" w:rsidRPr="00767D53" w:rsidRDefault="00767D53" w:rsidP="00767D53">
            <w:pPr>
              <w:spacing w:line="240" w:lineRule="auto"/>
              <w:ind w:firstLineChars="0" w:firstLine="0"/>
              <w:textAlignment w:val="center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剩余全日制普通招考计划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BF904" w14:textId="77777777" w:rsidR="00767D53" w:rsidRPr="00767D53" w:rsidRDefault="00767D53" w:rsidP="00767D53">
            <w:pPr>
              <w:spacing w:line="240" w:lineRule="auto"/>
              <w:ind w:firstLineChars="0" w:firstLine="0"/>
              <w:textAlignment w:val="center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非全日制普通招考计划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CFFD2" w14:textId="77777777" w:rsidR="00767D53" w:rsidRPr="00767D53" w:rsidRDefault="00767D53" w:rsidP="00767D53">
            <w:pPr>
              <w:spacing w:line="240" w:lineRule="auto"/>
              <w:ind w:firstLineChars="0" w:firstLine="0"/>
              <w:textAlignment w:val="center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 </w:t>
            </w:r>
          </w:p>
        </w:tc>
      </w:tr>
      <w:tr w:rsidR="00767D53" w:rsidRPr="00767D53" w14:paraId="40D3CA38" w14:textId="77777777" w:rsidTr="00767D53">
        <w:trPr>
          <w:trHeight w:val="639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1C104E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050100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A26A0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中国语言文学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89B00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355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EFE6F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39AFB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52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D3A91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78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CAD09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78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6FC5F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CBB01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EDDD1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08D91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2</w:t>
            </w:r>
          </w:p>
        </w:tc>
      </w:tr>
      <w:tr w:rsidR="00767D53" w:rsidRPr="00767D53" w14:paraId="768E6D23" w14:textId="77777777" w:rsidTr="00767D53">
        <w:trPr>
          <w:trHeight w:val="639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019851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060200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D2A54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中国史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D9642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324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A2F3A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2A853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44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0537D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132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FCC5D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FB91F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D899E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54472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F9F47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10</w:t>
            </w:r>
          </w:p>
        </w:tc>
      </w:tr>
      <w:tr w:rsidR="00767D53" w:rsidRPr="00767D53" w14:paraId="54190CCB" w14:textId="77777777" w:rsidTr="00767D53">
        <w:trPr>
          <w:trHeight w:val="639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DCBC7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120100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F7912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管理科学与工程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470F8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351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EB43C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D528FB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49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1EE16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74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7B815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74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DBB4B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718E4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2CB34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A64C8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8</w:t>
            </w:r>
          </w:p>
        </w:tc>
      </w:tr>
      <w:tr w:rsidR="00767D53" w:rsidRPr="00767D53" w14:paraId="173B56BE" w14:textId="77777777" w:rsidTr="00767D53">
        <w:trPr>
          <w:trHeight w:val="954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CB42A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1204J2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8A917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文化资源与文化产业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BBE88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365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945D0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837AC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52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C85BF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100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3B613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100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CA789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3E1D2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14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B3830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76FDE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17</w:t>
            </w:r>
          </w:p>
        </w:tc>
      </w:tr>
      <w:tr w:rsidR="00767D53" w:rsidRPr="00767D53" w14:paraId="3099B055" w14:textId="77777777" w:rsidTr="00767D53">
        <w:trPr>
          <w:trHeight w:val="1278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B6840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095138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B460D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农村发展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B42A8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273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8EA04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68420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33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7B650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9EA1D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72636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1D0FE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14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B5EE9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35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50B27" w14:textId="77777777" w:rsidR="00767D53" w:rsidRPr="00767D53" w:rsidRDefault="00767D53" w:rsidP="00767D53">
            <w:pPr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18"/>
                <w:szCs w:val="18"/>
              </w:rPr>
            </w:pPr>
            <w:r w:rsidRPr="00767D53">
              <w:rPr>
                <w:rFonts w:cs="Times New Roman" w:hint="eastAsia"/>
                <w:b/>
                <w:bCs/>
                <w:kern w:val="0"/>
                <w:sz w:val="18"/>
                <w:szCs w:val="18"/>
              </w:rPr>
              <w:t>60</w:t>
            </w:r>
          </w:p>
        </w:tc>
      </w:tr>
    </w:tbl>
    <w:p w14:paraId="5F168E18" w14:textId="7F560FD3" w:rsidR="00C607CF" w:rsidRPr="00C607CF" w:rsidRDefault="00C607CF" w:rsidP="00C607CF">
      <w:pPr>
        <w:spacing w:line="240" w:lineRule="auto"/>
        <w:ind w:firstLineChars="0" w:firstLine="0"/>
        <w:rPr>
          <w:rFonts w:cs="Times New Roman"/>
          <w:b/>
          <w:bCs/>
          <w:kern w:val="0"/>
          <w:sz w:val="18"/>
          <w:szCs w:val="18"/>
        </w:rPr>
      </w:pPr>
    </w:p>
    <w:p w14:paraId="2F1D5C1D" w14:textId="49C67F83" w:rsidR="00C607CF" w:rsidRPr="00C607CF" w:rsidRDefault="00C607CF" w:rsidP="00C607CF">
      <w:pPr>
        <w:spacing w:line="240" w:lineRule="auto"/>
        <w:ind w:firstLineChars="0" w:firstLine="0"/>
        <w:rPr>
          <w:rFonts w:cs="Times New Roman"/>
          <w:kern w:val="0"/>
          <w:sz w:val="18"/>
          <w:szCs w:val="18"/>
        </w:rPr>
      </w:pPr>
      <w:r w:rsidRPr="00C607CF">
        <w:rPr>
          <w:rFonts w:cs="Times New Roman" w:hint="eastAsia"/>
          <w:b/>
          <w:bCs/>
          <w:kern w:val="0"/>
          <w:sz w:val="18"/>
          <w:szCs w:val="18"/>
        </w:rPr>
        <w:t> </w:t>
      </w:r>
    </w:p>
    <w:p w14:paraId="1463978F" w14:textId="77777777" w:rsidR="00C607CF" w:rsidRPr="00C607CF" w:rsidRDefault="00C607CF" w:rsidP="00C607CF">
      <w:pPr>
        <w:spacing w:before="156" w:line="240" w:lineRule="auto"/>
        <w:ind w:left="357" w:firstLineChars="0" w:firstLine="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0"/>
          <w:szCs w:val="20"/>
        </w:rPr>
        <w:lastRenderedPageBreak/>
        <w:t>(</w:t>
      </w:r>
      <w:r w:rsidRPr="00C607CF">
        <w:rPr>
          <w:rFonts w:ascii="仿宋_GB2312" w:eastAsia="仿宋_GB2312" w:hAnsi="Times New Roman" w:cs="Times New Roman" w:hint="eastAsia"/>
          <w:kern w:val="0"/>
          <w:sz w:val="20"/>
          <w:szCs w:val="20"/>
        </w:rPr>
        <w:t> </w:t>
      </w:r>
      <w:r w:rsidRPr="00C607CF">
        <w:rPr>
          <w:rFonts w:ascii="仿宋_GB2312" w:eastAsia="仿宋_GB2312" w:hAnsi="Times New Roman" w:cs="Times New Roman" w:hint="eastAsia"/>
          <w:kern w:val="0"/>
          <w:sz w:val="20"/>
          <w:szCs w:val="20"/>
        </w:rPr>
        <w:t>注：根据中心今年上线生源的实际情况，特对上表作以下几点说明：①全日制普通招考计划数以学校最终下达的指标数而定。②少数民族骨干、优秀士兵、单考生、支教团推免生由学校统筹，不占中心招生计划，此表中复试人数未包含此类考生；③各专业复试比例的确定兼顾了上线人数和招生计划数。）</w:t>
      </w:r>
    </w:p>
    <w:p w14:paraId="4BBA0651" w14:textId="77777777" w:rsidR="00C607CF" w:rsidRPr="00C607CF" w:rsidRDefault="00C607CF" w:rsidP="00C607CF">
      <w:pPr>
        <w:spacing w:line="44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4"/>
        </w:rPr>
        <w:t>3．资格审查流程</w:t>
      </w:r>
    </w:p>
    <w:p w14:paraId="3A912233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复试前，考生须在复试系统提交复试资格审核材料，具体包括以下4类：</w:t>
      </w:r>
    </w:p>
    <w:p w14:paraId="6CD9D105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（1）学籍学历证明材料：往届生准备《教育部学历证书电子注册备案表》或《中国高等教育学历认证报告》；应届本科生准备学生证扫描件；境外获得学历、学位考生准备教育部留学服务中心国外学历学位认证报告；</w:t>
      </w: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4"/>
        </w:rPr>
        <w:t>（</w:t>
      </w: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仅限上传1个PDF文件，文件大小不超过2M</w:t>
      </w: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4"/>
        </w:rPr>
        <w:t>）。</w:t>
      </w:r>
    </w:p>
    <w:p w14:paraId="7B34AC7E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（2）个人简历：主要包括个人基本信息、思想道德品质情况和学习、工作及社会实践经历等，字数控制在800字以内，可附上大学成绩单、科研成果、获奖证书等支撑材料。上述所有内容合并至一个PDF文件（仅限上传1个PDF文件，文件大小不超过10M）</w:t>
      </w: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4"/>
        </w:rPr>
        <w:t>。</w:t>
      </w:r>
    </w:p>
    <w:p w14:paraId="2ECA4B65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（3）《思想政治表现审查表》：由考生本人档案或工作所在单位的人事、政工部门填写并加盖印章，考生扫描或拍照后生成PDF文件（仅限上传1个PDF文件，文件大小不超过1M）。</w:t>
      </w:r>
    </w:p>
    <w:p w14:paraId="21BB31A4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（4）《网络远程复试考生诚信承诺书》：考生打印诚信承诺书，知悉承诺书内容，并亲笔签名，连同身份证正面一起扫描或拍照后生成PDF文件（仅限上传1个PDF文件，文件大小不超过1M）。</w:t>
      </w:r>
    </w:p>
    <w:p w14:paraId="256C3327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以上材料供复试资格审核使用，对不符合教育部规定或弄虚作假者，不予复试。过期不提交复试资格审核材料者不予复试。</w:t>
      </w:r>
    </w:p>
    <w:p w14:paraId="42F31916" w14:textId="77E7FAE2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考生参加复试需缴纳复试费（100元/人次）。5月7日-5月10日，考生通过华中师范大学财务处网上自主缴费平台（</w:t>
      </w:r>
      <w:r w:rsidRPr="00C607CF">
        <w:rPr>
          <w:rFonts w:ascii="仿宋_GB2312" w:eastAsia="仿宋_GB2312" w:hAnsi="Times New Roman" w:cs="Times New Roman"/>
          <w:noProof/>
          <w:kern w:val="0"/>
          <w:sz w:val="24"/>
        </w:rPr>
        <w:drawing>
          <wp:inline distT="0" distB="0" distL="0" distR="0" wp14:anchorId="6188B14B" wp14:editId="63BA29F1">
            <wp:extent cx="190500" cy="1428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http://218.199.196.90/）缴纳，登录用户名为15位数字的考生编号，密码为考生身份证号后6位。</w:t>
      </w:r>
    </w:p>
    <w:p w14:paraId="03164A7F" w14:textId="77777777" w:rsidR="00C607CF" w:rsidRPr="00C607CF" w:rsidRDefault="00C607CF" w:rsidP="00C607CF">
      <w:pPr>
        <w:spacing w:line="44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4"/>
        </w:rPr>
        <w:t>4．复试名单（详见中心官网）</w:t>
      </w:r>
    </w:p>
    <w:p w14:paraId="09349406" w14:textId="77777777" w:rsidR="00C607CF" w:rsidRPr="00C607CF" w:rsidRDefault="00C607CF" w:rsidP="00C607CF">
      <w:pPr>
        <w:spacing w:line="44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4"/>
        </w:rPr>
        <w:t>5．复试内容及形式</w:t>
      </w:r>
    </w:p>
    <w:p w14:paraId="411F7243" w14:textId="77777777" w:rsidR="00C607CF" w:rsidRPr="00C607CF" w:rsidRDefault="00C607CF" w:rsidP="00C607CF">
      <w:pPr>
        <w:spacing w:line="44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（1）复试考核形式。复试工作采取网络远程方式，以网络面试的形式进行。</w:t>
      </w:r>
    </w:p>
    <w:p w14:paraId="6E6F5B21" w14:textId="77777777" w:rsidR="00C607CF" w:rsidRPr="00C607CF" w:rsidRDefault="00C607CF" w:rsidP="00C607CF">
      <w:pPr>
        <w:spacing w:line="44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（2）复试考核次序。考生复试次序由复试平台随机选定，所有面试环节一次性进行，考生线上抽题，现场作答，专家分类别进行评分。</w:t>
      </w:r>
    </w:p>
    <w:p w14:paraId="4107F9FF" w14:textId="77777777" w:rsidR="00C607CF" w:rsidRPr="00C607CF" w:rsidRDefault="00C607CF" w:rsidP="00C607CF">
      <w:pPr>
        <w:spacing w:line="44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（3）复试考核内容。</w:t>
      </w:r>
    </w:p>
    <w:p w14:paraId="6A0E92F6" w14:textId="77777777" w:rsidR="00C607CF" w:rsidRPr="00C607CF" w:rsidRDefault="00C607CF" w:rsidP="00C607CF">
      <w:pPr>
        <w:spacing w:line="440" w:lineRule="atLeast"/>
        <w:ind w:left="900" w:firstLineChars="0" w:hanging="42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Wingdings" w:hAnsi="Wingdings" w:cs="Times New Roman"/>
          <w:kern w:val="0"/>
          <w:sz w:val="24"/>
        </w:rPr>
        <w:t>l</w:t>
      </w:r>
      <w:r w:rsidRPr="00C607CF">
        <w:rPr>
          <w:rFonts w:ascii="Times New Roman" w:hAnsi="Times New Roman" w:cs="Times New Roman"/>
          <w:kern w:val="0"/>
          <w:sz w:val="14"/>
          <w:szCs w:val="14"/>
        </w:rPr>
        <w:t>  </w:t>
      </w: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复试考核内容包含外语能力、专业能力和综合素质能力测试三个部分。</w:t>
      </w:r>
    </w:p>
    <w:p w14:paraId="4C28D3B7" w14:textId="77777777" w:rsidR="00C607CF" w:rsidRPr="00C607CF" w:rsidRDefault="00C607CF" w:rsidP="00C607CF">
      <w:pPr>
        <w:spacing w:line="440" w:lineRule="atLeast"/>
        <w:ind w:left="900" w:firstLineChars="0" w:hanging="42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Wingdings" w:hAnsi="Wingdings" w:cs="Times New Roman"/>
          <w:kern w:val="0"/>
          <w:sz w:val="24"/>
        </w:rPr>
        <w:t>l</w:t>
      </w:r>
      <w:r w:rsidRPr="00C607CF">
        <w:rPr>
          <w:rFonts w:ascii="Times New Roman" w:hAnsi="Times New Roman" w:cs="Times New Roman"/>
          <w:kern w:val="0"/>
          <w:sz w:val="14"/>
          <w:szCs w:val="14"/>
        </w:rPr>
        <w:t>  </w:t>
      </w: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每名考生复试时间约为20分钟，其中自我介绍（中文）约2分钟，</w:t>
      </w:r>
      <w:r w:rsidRPr="00C607CF">
        <w:rPr>
          <w:rFonts w:cs="Times New Roman" w:hint="eastAsia"/>
          <w:kern w:val="0"/>
          <w:sz w:val="24"/>
        </w:rPr>
        <w:t>用英语回答问题约3分钟，</w:t>
      </w: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用中文回答专业问题约6分钟，考官提问</w:t>
      </w:r>
      <w:proofErr w:type="gramStart"/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交流约</w:t>
      </w:r>
      <w:proofErr w:type="gramEnd"/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9分钟。</w:t>
      </w:r>
    </w:p>
    <w:p w14:paraId="554EDFFB" w14:textId="77777777" w:rsidR="00C607CF" w:rsidRPr="00C607CF" w:rsidRDefault="00C607CF" w:rsidP="00C607CF">
      <w:pPr>
        <w:spacing w:line="440" w:lineRule="atLeast"/>
        <w:ind w:left="900" w:firstLineChars="0" w:hanging="42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Wingdings" w:hAnsi="Wingdings" w:cs="Times New Roman"/>
          <w:kern w:val="0"/>
          <w:sz w:val="24"/>
        </w:rPr>
        <w:t>l</w:t>
      </w:r>
      <w:r w:rsidRPr="00C607CF">
        <w:rPr>
          <w:rFonts w:ascii="Times New Roman" w:hAnsi="Times New Roman" w:cs="Times New Roman"/>
          <w:kern w:val="0"/>
          <w:sz w:val="14"/>
          <w:szCs w:val="14"/>
        </w:rPr>
        <w:t>  </w:t>
      </w:r>
      <w:r w:rsidRPr="00C607CF">
        <w:rPr>
          <w:rFonts w:cs="Times New Roman" w:hint="eastAsia"/>
          <w:kern w:val="0"/>
          <w:sz w:val="24"/>
        </w:rPr>
        <w:t>每名考生在自我介绍后，抽题回答问题。每名考生抽取一道英语题目，考生必须用英文回答，英语不再重新抽题。随后再抽取一道专业相关题目进行中文作答，如无法作答，可再抽取一题，但专业能力部分会适当减分30%，重新抽题后只允许回答第二道题。</w:t>
      </w:r>
    </w:p>
    <w:p w14:paraId="4DF38B7B" w14:textId="77777777" w:rsidR="00C607CF" w:rsidRPr="00C607CF" w:rsidRDefault="00C607CF" w:rsidP="00C607CF">
      <w:pPr>
        <w:spacing w:line="440" w:lineRule="atLeast"/>
        <w:ind w:left="900" w:firstLineChars="0" w:hanging="42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Wingdings" w:hAnsi="Wingdings" w:cs="Times New Roman"/>
          <w:kern w:val="0"/>
          <w:sz w:val="24"/>
        </w:rPr>
        <w:lastRenderedPageBreak/>
        <w:t>l</w:t>
      </w:r>
      <w:r w:rsidRPr="00C607CF">
        <w:rPr>
          <w:rFonts w:ascii="Times New Roman" w:hAnsi="Times New Roman" w:cs="Times New Roman"/>
          <w:kern w:val="0"/>
          <w:sz w:val="14"/>
          <w:szCs w:val="14"/>
        </w:rPr>
        <w:t>  </w:t>
      </w: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根据考生英语回答问题情况，考官给外语面试分</w:t>
      </w:r>
    </w:p>
    <w:p w14:paraId="133ACBB9" w14:textId="77777777" w:rsidR="00C607CF" w:rsidRPr="00C607CF" w:rsidRDefault="00C607CF" w:rsidP="00C607CF">
      <w:pPr>
        <w:spacing w:line="440" w:lineRule="atLeast"/>
        <w:ind w:left="900" w:firstLineChars="0" w:hanging="42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Wingdings" w:hAnsi="Wingdings" w:cs="Times New Roman"/>
          <w:kern w:val="0"/>
          <w:sz w:val="24"/>
        </w:rPr>
        <w:t>l</w:t>
      </w:r>
      <w:r w:rsidRPr="00C607CF">
        <w:rPr>
          <w:rFonts w:ascii="Times New Roman" w:hAnsi="Times New Roman" w:cs="Times New Roman"/>
          <w:kern w:val="0"/>
          <w:sz w:val="14"/>
          <w:szCs w:val="14"/>
        </w:rPr>
        <w:t>  </w:t>
      </w: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根据考生中文回答专业问题情况，考官给专业面试分</w:t>
      </w:r>
    </w:p>
    <w:p w14:paraId="51A62A1C" w14:textId="77777777" w:rsidR="00C607CF" w:rsidRPr="00C607CF" w:rsidRDefault="00C607CF" w:rsidP="00C607CF">
      <w:pPr>
        <w:spacing w:line="440" w:lineRule="atLeast"/>
        <w:ind w:left="900" w:firstLineChars="0" w:hanging="42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Wingdings" w:hAnsi="Wingdings" w:cs="Times New Roman"/>
          <w:kern w:val="0"/>
          <w:sz w:val="24"/>
        </w:rPr>
        <w:t>l</w:t>
      </w:r>
      <w:r w:rsidRPr="00C607CF">
        <w:rPr>
          <w:rFonts w:ascii="Times New Roman" w:hAnsi="Times New Roman" w:cs="Times New Roman"/>
          <w:kern w:val="0"/>
          <w:sz w:val="14"/>
          <w:szCs w:val="14"/>
        </w:rPr>
        <w:t>  </w:t>
      </w: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根据考生自我介绍和交流提问情况，考官给综合素质面试分</w:t>
      </w:r>
    </w:p>
    <w:p w14:paraId="6EAA4CF6" w14:textId="77777777" w:rsidR="00C607CF" w:rsidRPr="00C607CF" w:rsidRDefault="00C607CF" w:rsidP="00C607CF">
      <w:pPr>
        <w:spacing w:line="44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（4）复试加试。</w:t>
      </w:r>
    </w:p>
    <w:p w14:paraId="16575C93" w14:textId="77777777" w:rsidR="00C607CF" w:rsidRPr="00C607CF" w:rsidRDefault="00C607CF" w:rsidP="00C607CF">
      <w:pPr>
        <w:spacing w:line="44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同等学力考生加试(</w:t>
      </w: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 </w:t>
      </w: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以报名信息确认</w:t>
      </w:r>
      <w:proofErr w:type="gramStart"/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时资格</w:t>
      </w:r>
      <w:proofErr w:type="gramEnd"/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为准)。同等学力考生的加试单独进行，采取线上笔试的方式（具体安排将于5月18日另行通知），每位考生加试两门专业课。各专业加试科目与初试参考书目相同。加试科目的成绩不计入复试总成绩，但单科不合格者不予录取（满分为100分，60分合格）。</w:t>
      </w:r>
    </w:p>
    <w:p w14:paraId="308739C3" w14:textId="77777777" w:rsidR="00C607CF" w:rsidRPr="00C607CF" w:rsidRDefault="00C607CF" w:rsidP="00C607CF">
      <w:pPr>
        <w:spacing w:line="44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4"/>
        </w:rPr>
        <w:t>6．复试成绩和录取</w:t>
      </w:r>
    </w:p>
    <w:p w14:paraId="4EBFB6D2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(1)复试总成绩综合各方面的考核结果按百分制评分。</w:t>
      </w:r>
    </w:p>
    <w:p w14:paraId="2BD56CFC" w14:textId="77777777" w:rsidR="00C607CF" w:rsidRPr="00C607CF" w:rsidRDefault="00C607CF" w:rsidP="00C607CF">
      <w:pPr>
        <w:spacing w:line="420" w:lineRule="atLeast"/>
        <w:ind w:firstLineChars="0" w:firstLine="44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2"/>
          <w:szCs w:val="22"/>
        </w:rPr>
        <w:t>①复试总成绩</w:t>
      </w:r>
      <w:r w:rsidRPr="00C607CF">
        <w:rPr>
          <w:rFonts w:ascii="仿宋_GB2312" w:eastAsia="仿宋_GB2312" w:hAnsi="Times New Roman" w:cs="Times New Roman" w:hint="eastAsia"/>
          <w:kern w:val="0"/>
          <w:sz w:val="22"/>
          <w:szCs w:val="22"/>
        </w:rPr>
        <w:t>=专业面试分</w:t>
      </w: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2"/>
          <w:szCs w:val="22"/>
        </w:rPr>
        <w:t>×</w:t>
      </w:r>
      <w:r w:rsidRPr="00C607CF">
        <w:rPr>
          <w:rFonts w:ascii="仿宋_GB2312" w:eastAsia="仿宋_GB2312" w:hAnsi="Times New Roman" w:cs="Times New Roman" w:hint="eastAsia"/>
          <w:kern w:val="0"/>
          <w:sz w:val="22"/>
          <w:szCs w:val="22"/>
        </w:rPr>
        <w:t>40%</w:t>
      </w: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2"/>
          <w:szCs w:val="22"/>
        </w:rPr>
        <w:t>+</w:t>
      </w:r>
      <w:r w:rsidRPr="00C607CF">
        <w:rPr>
          <w:rFonts w:ascii="仿宋_GB2312" w:eastAsia="仿宋_GB2312" w:hAnsi="Times New Roman" w:cs="Times New Roman" w:hint="eastAsia"/>
          <w:kern w:val="0"/>
          <w:sz w:val="22"/>
          <w:szCs w:val="22"/>
        </w:rPr>
        <w:t>外语面试分</w:t>
      </w: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2"/>
          <w:szCs w:val="22"/>
        </w:rPr>
        <w:t>×2</w:t>
      </w:r>
      <w:r w:rsidRPr="00C607CF">
        <w:rPr>
          <w:rFonts w:ascii="仿宋_GB2312" w:eastAsia="仿宋_GB2312" w:hAnsi="Times New Roman" w:cs="Times New Roman" w:hint="eastAsia"/>
          <w:kern w:val="0"/>
          <w:sz w:val="22"/>
          <w:szCs w:val="22"/>
        </w:rPr>
        <w:t>0%</w:t>
      </w: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2"/>
          <w:szCs w:val="22"/>
        </w:rPr>
        <w:t>+</w:t>
      </w:r>
      <w:r w:rsidRPr="00C607CF">
        <w:rPr>
          <w:rFonts w:ascii="仿宋_GB2312" w:eastAsia="仿宋_GB2312" w:hAnsi="Times New Roman" w:cs="Times New Roman" w:hint="eastAsia"/>
          <w:kern w:val="0"/>
          <w:sz w:val="22"/>
          <w:szCs w:val="22"/>
        </w:rPr>
        <w:t>综合素质面试分×40%</w:t>
      </w:r>
    </w:p>
    <w:p w14:paraId="35C2B918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(2)最终排名计分办法</w:t>
      </w:r>
    </w:p>
    <w:p w14:paraId="0A439461" w14:textId="77777777" w:rsidR="00C607CF" w:rsidRPr="00C607CF" w:rsidRDefault="00C607CF" w:rsidP="00C607CF">
      <w:pPr>
        <w:spacing w:line="420" w:lineRule="atLeast"/>
        <w:ind w:firstLineChars="0" w:firstLine="44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2"/>
          <w:szCs w:val="22"/>
        </w:rPr>
        <w:t>①总成绩=</w:t>
      </w:r>
      <w:r w:rsidRPr="00C607CF">
        <w:rPr>
          <w:rFonts w:ascii="仿宋_GB2312" w:eastAsia="仿宋_GB2312" w:hAnsi="Times New Roman" w:cs="Times New Roman" w:hint="eastAsia"/>
          <w:kern w:val="0"/>
          <w:sz w:val="22"/>
          <w:szCs w:val="22"/>
        </w:rPr>
        <w:t>（初试总成绩÷5）×70%+(复试总成绩)×30%。</w:t>
      </w:r>
    </w:p>
    <w:p w14:paraId="5DA00BBA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(3)拟录取规则</w:t>
      </w:r>
    </w:p>
    <w:p w14:paraId="5FEECB24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①农村发展专业考生，分别按照考生第一志愿（全日制或非全日制），根据总成绩由高到低依次录取。若该专业非全日制考生上线生源不足，在自愿的前提下，经复试未被录取的</w:t>
      </w:r>
      <w:proofErr w:type="gramStart"/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一</w:t>
      </w:r>
      <w:proofErr w:type="gramEnd"/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志愿报考中心的全日制考生可向非全日制专业调剂，具体调剂安排另行通知。</w:t>
      </w:r>
    </w:p>
    <w:p w14:paraId="66F4057C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②其他专业考生，分专业按总成绩由高到低依次录取。</w:t>
      </w:r>
    </w:p>
    <w:p w14:paraId="3A8344FB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24"/>
        </w:rPr>
        <w:t>7．监督举报电话和电子信箱：</w:t>
      </w:r>
    </w:p>
    <w:p w14:paraId="58FA3057" w14:textId="77777777" w:rsidR="00C607CF" w:rsidRPr="00C607CF" w:rsidRDefault="00C607CF" w:rsidP="00C607CF">
      <w:pPr>
        <w:spacing w:line="315" w:lineRule="atLeast"/>
        <w:ind w:firstLineChars="0" w:firstLine="480"/>
        <w:jc w:val="left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cs="Times New Roman" w:hint="eastAsia"/>
          <w:kern w:val="0"/>
          <w:sz w:val="24"/>
        </w:rPr>
        <w:t>电子邮箱：</w:t>
      </w:r>
      <w:r w:rsidRPr="00C607CF">
        <w:rPr>
          <w:rFonts w:ascii="Times New Roman" w:hAnsi="Times New Roman" w:cs="Times New Roman"/>
          <w:kern w:val="0"/>
          <w:sz w:val="24"/>
        </w:rPr>
        <w:t>woaigongzuo@mail.ccnu.edu.cn</w:t>
      </w:r>
    </w:p>
    <w:p w14:paraId="111D6DAC" w14:textId="77777777" w:rsidR="00C607CF" w:rsidRPr="00C607CF" w:rsidRDefault="00C607CF" w:rsidP="00C607CF">
      <w:pPr>
        <w:spacing w:line="315" w:lineRule="atLeast"/>
        <w:ind w:firstLineChars="0" w:firstLine="480"/>
        <w:jc w:val="left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cs="Times New Roman" w:hint="eastAsia"/>
          <w:kern w:val="0"/>
          <w:sz w:val="24"/>
        </w:rPr>
        <w:t>受理举报电话：</w:t>
      </w:r>
      <w:r w:rsidRPr="00C607CF">
        <w:rPr>
          <w:rFonts w:ascii="Times New Roman" w:hAnsi="Times New Roman" w:cs="Times New Roman"/>
          <w:kern w:val="0"/>
          <w:sz w:val="24"/>
        </w:rPr>
        <w:t>67867795</w:t>
      </w:r>
    </w:p>
    <w:p w14:paraId="310520D3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申诉单位名称：华中师范大学国家文化产业研究中心</w:t>
      </w:r>
    </w:p>
    <w:p w14:paraId="2CC9011E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受理单位通讯地址：华中师范大学科学会堂南楼313办公室</w:t>
      </w:r>
      <w:r w:rsidRPr="00C607CF">
        <w:rPr>
          <w:rFonts w:cs="Times New Roman" w:hint="eastAsia"/>
          <w:kern w:val="0"/>
          <w:sz w:val="24"/>
        </w:rPr>
        <w:t> </w:t>
      </w: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邮编：430079</w:t>
      </w:r>
    </w:p>
    <w:p w14:paraId="363C93CC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Times New Roman" w:hAnsi="Times New Roman" w:cs="Times New Roman"/>
          <w:kern w:val="0"/>
          <w:szCs w:val="21"/>
        </w:rPr>
        <w:t> </w:t>
      </w:r>
    </w:p>
    <w:p w14:paraId="4CFEBFEB" w14:textId="77777777" w:rsidR="00C607CF" w:rsidRPr="00C607CF" w:rsidRDefault="00C607CF" w:rsidP="00C607CF">
      <w:pPr>
        <w:spacing w:before="156" w:after="156" w:line="240" w:lineRule="atLeast"/>
        <w:ind w:firstLineChars="0" w:firstLine="42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b/>
          <w:bCs/>
          <w:kern w:val="0"/>
          <w:sz w:val="30"/>
          <w:szCs w:val="30"/>
        </w:rPr>
        <w:t>三、复试工作预案</w:t>
      </w:r>
    </w:p>
    <w:p w14:paraId="641566CC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为确保复试工作顺利完成，应对突发情况。复试考生必须在手机上</w:t>
      </w:r>
      <w:proofErr w:type="gramStart"/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安装腾讯会议</w:t>
      </w:r>
      <w:proofErr w:type="gramEnd"/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软件作为远程复试平台的备选方案，并熟练</w:t>
      </w:r>
      <w:proofErr w:type="gramStart"/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掌握腾讯会议</w:t>
      </w:r>
      <w:proofErr w:type="gramEnd"/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的各种使用方法。</w:t>
      </w:r>
    </w:p>
    <w:p w14:paraId="24158471" w14:textId="77777777" w:rsidR="00C607CF" w:rsidRPr="00C607CF" w:rsidRDefault="00C607CF" w:rsidP="00C607CF">
      <w:pPr>
        <w:spacing w:line="420" w:lineRule="atLeast"/>
        <w:ind w:firstLineChars="0" w:firstLine="48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咨询值班电话：027-67867695（工作时间段）</w:t>
      </w:r>
    </w:p>
    <w:p w14:paraId="68869ED7" w14:textId="77777777" w:rsidR="00C607CF" w:rsidRPr="00C607CF" w:rsidRDefault="00C607CF" w:rsidP="00C607CF">
      <w:pPr>
        <w:spacing w:before="156" w:line="315" w:lineRule="atLeast"/>
        <w:ind w:firstLineChars="0" w:firstLine="42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                            </w:t>
      </w:r>
    </w:p>
    <w:p w14:paraId="0F889C5D" w14:textId="77777777" w:rsidR="00C607CF" w:rsidRPr="00C607CF" w:rsidRDefault="00C607CF" w:rsidP="00C607CF">
      <w:pPr>
        <w:spacing w:before="156" w:line="315" w:lineRule="atLeast"/>
        <w:ind w:firstLineChars="0" w:firstLine="42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华中师范大学国家文化产业研究中心</w:t>
      </w:r>
    </w:p>
    <w:p w14:paraId="06E351BD" w14:textId="77777777" w:rsidR="00C607CF" w:rsidRPr="00C607CF" w:rsidRDefault="00C607CF" w:rsidP="00C607CF">
      <w:pPr>
        <w:spacing w:line="315" w:lineRule="atLeast"/>
        <w:ind w:firstLineChars="0" w:firstLine="42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 xml:space="preserve"> 2020年5月10日</w:t>
      </w:r>
    </w:p>
    <w:p w14:paraId="59C36ABE" w14:textId="77777777" w:rsidR="00C607CF" w:rsidRPr="00C607CF" w:rsidRDefault="00C607CF" w:rsidP="00C607CF">
      <w:pPr>
        <w:spacing w:line="315" w:lineRule="atLeast"/>
        <w:ind w:firstLineChars="0" w:firstLine="420"/>
        <w:rPr>
          <w:rFonts w:ascii="Times New Roman" w:hAnsi="Times New Roman" w:cs="Times New Roman"/>
          <w:kern w:val="0"/>
          <w:szCs w:val="21"/>
        </w:rPr>
      </w:pPr>
      <w:r w:rsidRPr="00C607CF">
        <w:rPr>
          <w:rFonts w:ascii="仿宋_GB2312" w:eastAsia="仿宋_GB2312" w:hAnsi="Times New Roman" w:cs="Times New Roman" w:hint="eastAsia"/>
          <w:kern w:val="0"/>
          <w:sz w:val="24"/>
        </w:rPr>
        <w:t> </w:t>
      </w:r>
    </w:p>
    <w:p w14:paraId="6416386B" w14:textId="77777777" w:rsidR="00730FF9" w:rsidRPr="00C607CF" w:rsidRDefault="00730FF9" w:rsidP="00C607CF">
      <w:pPr>
        <w:ind w:firstLine="420"/>
      </w:pPr>
    </w:p>
    <w:sectPr w:rsidR="00730FF9" w:rsidRPr="00C607CF" w:rsidSect="00C607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AD4C0B" w14:textId="77777777" w:rsidR="009D001C" w:rsidRDefault="009D001C" w:rsidP="00C607CF">
      <w:pPr>
        <w:spacing w:line="240" w:lineRule="auto"/>
        <w:ind w:firstLine="420"/>
      </w:pPr>
      <w:r>
        <w:separator/>
      </w:r>
    </w:p>
  </w:endnote>
  <w:endnote w:type="continuationSeparator" w:id="0">
    <w:p w14:paraId="3B3C85B3" w14:textId="77777777" w:rsidR="009D001C" w:rsidRDefault="009D001C" w:rsidP="00C607CF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06B1A" w14:textId="77777777" w:rsidR="00C607CF" w:rsidRDefault="00C607CF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96118" w14:textId="77777777" w:rsidR="00C607CF" w:rsidRDefault="00C607CF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C1BC0" w14:textId="77777777" w:rsidR="00C607CF" w:rsidRDefault="00C607CF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5C2952" w14:textId="77777777" w:rsidR="009D001C" w:rsidRDefault="009D001C" w:rsidP="00C607CF">
      <w:pPr>
        <w:spacing w:line="240" w:lineRule="auto"/>
        <w:ind w:firstLine="420"/>
      </w:pPr>
      <w:r>
        <w:separator/>
      </w:r>
    </w:p>
  </w:footnote>
  <w:footnote w:type="continuationSeparator" w:id="0">
    <w:p w14:paraId="20E2C87A" w14:textId="77777777" w:rsidR="009D001C" w:rsidRDefault="009D001C" w:rsidP="00C607CF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5D4EFF" w14:textId="77777777" w:rsidR="00C607CF" w:rsidRDefault="00C607CF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1E9DC" w14:textId="77777777" w:rsidR="00C607CF" w:rsidRDefault="00C607CF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F781CF" w14:textId="77777777" w:rsidR="00C607CF" w:rsidRDefault="00C607CF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15"/>
    <w:rsid w:val="00730FF9"/>
    <w:rsid w:val="00767D53"/>
    <w:rsid w:val="00770D39"/>
    <w:rsid w:val="007E0615"/>
    <w:rsid w:val="009D001C"/>
    <w:rsid w:val="00C6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5FB6EA"/>
  <w15:chartTrackingRefBased/>
  <w15:docId w15:val="{92EADC46-539A-4562-888A-E97E31F8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宋体" w:eastAsia="宋体" w:hAnsi="宋体" w:cstheme="minorBidi"/>
        <w:color w:val="000000"/>
        <w:kern w:val="2"/>
        <w:sz w:val="21"/>
        <w:szCs w:val="24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7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07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07C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07CF"/>
    <w:rPr>
      <w:sz w:val="18"/>
      <w:szCs w:val="18"/>
    </w:rPr>
  </w:style>
  <w:style w:type="character" w:styleId="a7">
    <w:name w:val="Strong"/>
    <w:basedOn w:val="a0"/>
    <w:uiPriority w:val="22"/>
    <w:qFormat/>
    <w:rsid w:val="00C607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冼朕</dc:creator>
  <cp:keywords/>
  <dc:description/>
  <cp:lastModifiedBy>韩 冼朕</cp:lastModifiedBy>
  <cp:revision>3</cp:revision>
  <dcterms:created xsi:type="dcterms:W3CDTF">2020-05-10T06:41:00Z</dcterms:created>
  <dcterms:modified xsi:type="dcterms:W3CDTF">2020-05-10T06:45:00Z</dcterms:modified>
</cp:coreProperties>
</file>